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728" w:rsidRDefault="00777171">
      <w:pPr>
        <w:pStyle w:val="Titre"/>
        <w:rPr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48"/>
          <w:szCs w:val="48"/>
        </w:rPr>
        <w:t>Utilisation des appareils mobiles en classe</w:t>
      </w:r>
    </w:p>
    <w:p w:rsidR="00895728" w:rsidRDefault="00777171">
      <w:pPr>
        <w:pStyle w:val="Sous-titre"/>
      </w:pPr>
      <w:r>
        <w:t>Outil d’aide à la décision</w:t>
      </w:r>
    </w:p>
    <w:p w:rsidR="00895728" w:rsidRDefault="00777171">
      <w:pPr>
        <w:ind w:left="-135"/>
        <w:rPr>
          <w:i/>
          <w:color w:val="808080"/>
        </w:rPr>
      </w:pPr>
      <w:r>
        <w:pict>
          <v:rect id="_x0000_i1025" style="width:0;height:1.5pt" o:hralign="center" o:hrstd="t" o:hr="t" fillcolor="#a0a0a0" stroked="f"/>
        </w:pict>
      </w:r>
    </w:p>
    <w:p w:rsidR="00895728" w:rsidRDefault="00777171">
      <w:pPr>
        <w:rPr>
          <w:i/>
          <w:color w:val="808080"/>
        </w:rPr>
      </w:pPr>
      <w:r>
        <w:rPr>
          <w:i/>
          <w:color w:val="808080"/>
        </w:rPr>
        <w:t>1- Identifier pour chacun des éléments, votre sentiment face aux comportements énumérés.</w:t>
      </w:r>
    </w:p>
    <w:tbl>
      <w:tblPr>
        <w:tblStyle w:val="a"/>
        <w:tblW w:w="95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70"/>
        <w:gridCol w:w="525"/>
        <w:gridCol w:w="2460"/>
        <w:gridCol w:w="570"/>
        <w:gridCol w:w="3060"/>
        <w:gridCol w:w="570"/>
      </w:tblGrid>
      <w:tr w:rsidR="00895728">
        <w:tc>
          <w:tcPr>
            <w:tcW w:w="9555" w:type="dxa"/>
            <w:gridSpan w:val="6"/>
            <w:tcBorders>
              <w:top w:val="dashed" w:sz="6" w:space="0" w:color="7F7F7F"/>
              <w:left w:val="dashed" w:sz="6" w:space="0" w:color="7F7F7F"/>
              <w:bottom w:val="single" w:sz="6" w:space="0" w:color="000000"/>
              <w:right w:val="dashed" w:sz="6" w:space="0" w:color="7F7F7F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95728" w:rsidRDefault="00777171">
            <w:pPr>
              <w:spacing w:after="0"/>
            </w:pPr>
            <w:r>
              <w:t>Utilisez la légende suivante :</w:t>
            </w:r>
          </w:p>
        </w:tc>
      </w:tr>
      <w:tr w:rsidR="00895728">
        <w:trPr>
          <w:trHeight w:val="360"/>
        </w:trPr>
        <w:tc>
          <w:tcPr>
            <w:tcW w:w="2895" w:type="dxa"/>
            <w:gridSpan w:val="2"/>
            <w:tcBorders>
              <w:top w:val="single" w:sz="6" w:space="0" w:color="000000"/>
              <w:left w:val="dashed" w:sz="6" w:space="0" w:color="7F7F7F"/>
              <w:bottom w:val="dashed" w:sz="6" w:space="0" w:color="7F7F7F"/>
              <w:right w:val="dashed" w:sz="6" w:space="0" w:color="7F7F7F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5728" w:rsidRDefault="00777171">
            <w:pPr>
              <w:spacing w:after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*=</w:t>
            </w:r>
            <w:proofErr w:type="gramEnd"/>
            <w:r>
              <w:rPr>
                <w:sz w:val="18"/>
                <w:szCs w:val="18"/>
              </w:rPr>
              <w:t xml:space="preserve"> Me dérange nullement</w:t>
            </w: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dashed" w:sz="6" w:space="0" w:color="7F7F7F"/>
              <w:bottom w:val="dashed" w:sz="6" w:space="0" w:color="7F7F7F"/>
              <w:right w:val="dashed" w:sz="6" w:space="0" w:color="7F7F7F"/>
            </w:tcBorders>
            <w:vAlign w:val="center"/>
          </w:tcPr>
          <w:p w:rsidR="00895728" w:rsidRDefault="007771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**= Me dérange peu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dashed" w:sz="6" w:space="0" w:color="7F7F7F"/>
              <w:bottom w:val="dashed" w:sz="6" w:space="0" w:color="7F7F7F"/>
              <w:right w:val="dashed" w:sz="6" w:space="0" w:color="7F7F7F"/>
            </w:tcBorders>
            <w:vAlign w:val="center"/>
          </w:tcPr>
          <w:p w:rsidR="00895728" w:rsidRDefault="0077717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***= Me dérange énormément</w:t>
            </w: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D9D9"/>
              </w:rPr>
              <w:t>Utilisations des</w:t>
            </w:r>
          </w:p>
          <w:p w:rsidR="00895728" w:rsidRDefault="007771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D9D9"/>
              </w:rPr>
              <w:t>ordinateurs portables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jc w:val="center"/>
              <w:rPr>
                <w:b/>
                <w:color w:val="000000"/>
                <w:sz w:val="18"/>
                <w:szCs w:val="18"/>
                <w:shd w:val="clear" w:color="auto" w:fill="D9D9D9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D9D9"/>
              </w:rPr>
              <w:t>Utilisations des</w:t>
            </w:r>
          </w:p>
          <w:p w:rsidR="00895728" w:rsidRDefault="007771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D9D9"/>
              </w:rPr>
              <w:t>téléphones intelligents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D9D9"/>
              </w:rPr>
              <w:t>Autres appareils mobiles</w:t>
            </w:r>
          </w:p>
          <w:p w:rsidR="00895728" w:rsidRDefault="007771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D9D9D9"/>
              </w:rPr>
              <w:t>(tablettes, iPod, lecteur mp3, etc.)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/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Prise de notes avec un ordinateur portable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de sites Web concernant votre cours sur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Écoute de musique avec un iPod ou un baladeur audio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 w:rsidTr="00AE1EFE">
        <w:trPr>
          <w:trHeight w:val="25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du Portail des cours sur un ordinateur portable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du Portail des cours avec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 émis par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Bruit des claviers des ordinateurs portables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Sonnerie de téléphone lors de l’arrivée d’un appel ou d’un message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de sites Web concernant votre cours sur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Écoute de vidéos avec un ordinateur portable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Vibration de téléphone lors de l’arrivée d’un appel ou d’un message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Consultation du Portail des cours avec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sur les réseaux sociaux avec un ordinateur portable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Écoute de vidéos avec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sur les réseaux sociaux avec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Poser une question sur un forum de discussion pour le cours sur un ordinateur portable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 sur les réseaux sociaux avec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Poser une question sur un forum de discussion pour le cours sur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Jouer sur un ordinateur portable</w:t>
            </w:r>
          </w:p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Poser une question sur un forum de discussion pour le cours sur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Jouer sur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Faire le travail d’un autre cours en classe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Jouer sur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Envoyer un courriel avec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 w:rsidTr="00AE1EFE">
        <w:trPr>
          <w:trHeight w:val="458"/>
        </w:trPr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Envoyer un courriel avec un ordinateur portable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Envoyer un courriel avec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Enregistrer (audio ou vidéo) l’enseignant avec une tablette numérique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  <w:tr w:rsidR="00895728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77717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Enregistrer (audio ou vidéo) l’enseignant avec un téléphone intelligent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95728" w:rsidRDefault="00895728">
            <w:pPr>
              <w:rPr>
                <w:sz w:val="16"/>
                <w:szCs w:val="16"/>
              </w:rPr>
            </w:pPr>
          </w:p>
        </w:tc>
      </w:tr>
    </w:tbl>
    <w:p w:rsidR="00895728" w:rsidRDefault="00777171">
      <w:pPr>
        <w:rPr>
          <w:i/>
          <w:color w:val="808080"/>
        </w:rPr>
      </w:pPr>
      <w:r>
        <w:br/>
      </w:r>
      <w:r>
        <w:rPr>
          <w:i/>
          <w:color w:val="808080"/>
        </w:rPr>
        <w:t>2- Identifier les comportements qui vous dérangent le plus (***)</w:t>
      </w:r>
    </w:p>
    <w:p w:rsidR="00895728" w:rsidRDefault="00777171">
      <w:pPr>
        <w:rPr>
          <w:i/>
          <w:color w:val="808080"/>
        </w:rPr>
      </w:pPr>
      <w:r>
        <w:rPr>
          <w:i/>
          <w:color w:val="808080"/>
        </w:rPr>
        <w:t>3- Établir vos balises en fonction de ces comportements dérangeants.</w:t>
      </w:r>
    </w:p>
    <w:sectPr w:rsidR="00895728">
      <w:headerReference w:type="default" r:id="rId7"/>
      <w:footerReference w:type="default" r:id="rId8"/>
      <w:pgSz w:w="12240" w:h="15840"/>
      <w:pgMar w:top="1440" w:right="1440" w:bottom="426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71" w:rsidRDefault="00777171">
      <w:pPr>
        <w:spacing w:after="0"/>
      </w:pPr>
      <w:r>
        <w:separator/>
      </w:r>
    </w:p>
  </w:endnote>
  <w:endnote w:type="continuationSeparator" w:id="0">
    <w:p w:rsidR="00777171" w:rsidRDefault="00777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28" w:rsidRDefault="00777171">
    <w:pPr>
      <w:tabs>
        <w:tab w:val="center" w:pos="4536"/>
        <w:tab w:val="right" w:pos="9072"/>
      </w:tabs>
      <w:spacing w:after="0"/>
      <w:jc w:val="right"/>
      <w:rPr>
        <w:rFonts w:ascii="Source Sans Pro Light" w:eastAsia="Source Sans Pro Light" w:hAnsi="Source Sans Pro Light" w:cs="Source Sans Pro Light"/>
        <w:sz w:val="24"/>
        <w:szCs w:val="24"/>
      </w:rPr>
    </w:pPr>
    <w:r>
      <w:rPr>
        <w:rFonts w:ascii="Source Sans Pro Light" w:eastAsia="Source Sans Pro Light" w:hAnsi="Source Sans Pro Light" w:cs="Source Sans Pro Light"/>
        <w:sz w:val="24"/>
        <w:szCs w:val="24"/>
      </w:rPr>
      <w:fldChar w:fldCharType="begin"/>
    </w:r>
    <w:r>
      <w:rPr>
        <w:rFonts w:ascii="Source Sans Pro Light" w:eastAsia="Source Sans Pro Light" w:hAnsi="Source Sans Pro Light" w:cs="Source Sans Pro Light"/>
        <w:sz w:val="24"/>
        <w:szCs w:val="24"/>
      </w:rPr>
      <w:instrText>PAGE</w:instrText>
    </w:r>
    <w:r w:rsidR="00AE1EFE">
      <w:rPr>
        <w:rFonts w:ascii="Source Sans Pro Light" w:eastAsia="Source Sans Pro Light" w:hAnsi="Source Sans Pro Light" w:cs="Source Sans Pro Light"/>
        <w:sz w:val="24"/>
        <w:szCs w:val="24"/>
      </w:rPr>
      <w:fldChar w:fldCharType="separate"/>
    </w:r>
    <w:r w:rsidR="00AE1EFE">
      <w:rPr>
        <w:rFonts w:ascii="Source Sans Pro Light" w:eastAsia="Source Sans Pro Light" w:hAnsi="Source Sans Pro Light" w:cs="Source Sans Pro Light"/>
        <w:noProof/>
        <w:sz w:val="24"/>
        <w:szCs w:val="24"/>
      </w:rPr>
      <w:t>1</w:t>
    </w:r>
    <w:r>
      <w:rPr>
        <w:rFonts w:ascii="Source Sans Pro Light" w:eastAsia="Source Sans Pro Light" w:hAnsi="Source Sans Pro Light" w:cs="Source Sans Pro Light"/>
        <w:sz w:val="24"/>
        <w:szCs w:val="24"/>
      </w:rPr>
      <w:fldChar w:fldCharType="end"/>
    </w:r>
  </w:p>
  <w:tbl>
    <w:tblPr>
      <w:tblStyle w:val="a0"/>
      <w:tblW w:w="954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368"/>
      <w:gridCol w:w="7380"/>
      <w:gridCol w:w="798"/>
    </w:tblGrid>
    <w:tr w:rsidR="00895728">
      <w:tc>
        <w:tcPr>
          <w:tcW w:w="1368" w:type="dxa"/>
          <w:tcMar>
            <w:left w:w="0" w:type="dxa"/>
            <w:right w:w="0" w:type="dxa"/>
          </w:tcMar>
          <w:vAlign w:val="center"/>
        </w:tcPr>
        <w:p w:rsidR="00895728" w:rsidRDefault="00777171">
          <w:pPr>
            <w:tabs>
              <w:tab w:val="center" w:pos="4536"/>
              <w:tab w:val="right" w:pos="9072"/>
            </w:tabs>
            <w:spacing w:after="0"/>
            <w:ind w:right="360"/>
            <w:jc w:val="center"/>
            <w:rPr>
              <w:rFonts w:ascii="Source Sans Pro SemiBold" w:eastAsia="Source Sans Pro SemiBold" w:hAnsi="Source Sans Pro SemiBold" w:cs="Source Sans Pro SemiBold"/>
              <w:sz w:val="16"/>
              <w:szCs w:val="16"/>
            </w:rPr>
          </w:pPr>
          <w:r>
            <w:rPr>
              <w:rFonts w:ascii="Source Sans Pro SemiBold" w:eastAsia="Source Sans Pro SemiBold" w:hAnsi="Source Sans Pro SemiBold" w:cs="Source Sans Pro SemiBold"/>
              <w:noProof/>
              <w:sz w:val="16"/>
              <w:szCs w:val="16"/>
            </w:rPr>
            <w:drawing>
              <wp:inline distT="0" distB="0" distL="0" distR="0">
                <wp:extent cx="594360" cy="252984"/>
                <wp:effectExtent l="0" t="0" r="0" b="0"/>
                <wp:docPr id="2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" cy="2529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Mar>
            <w:left w:w="0" w:type="dxa"/>
            <w:right w:w="0" w:type="dxa"/>
          </w:tcMar>
          <w:vAlign w:val="center"/>
        </w:tcPr>
        <w:p w:rsidR="00895728" w:rsidRDefault="0077717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Source Sans Pro SemiBold" w:eastAsia="Source Sans Pro SemiBold" w:hAnsi="Source Sans Pro SemiBold" w:cs="Source Sans Pro SemiBold"/>
              <w:sz w:val="16"/>
              <w:szCs w:val="16"/>
            </w:rPr>
          </w:pPr>
          <w:r>
            <w:rPr>
              <w:rFonts w:ascii="Source Sans Pro SemiBold" w:eastAsia="Source Sans Pro SemiBold" w:hAnsi="Source Sans Pro SemiBold" w:cs="Source Sans Pro SemiBold"/>
              <w:sz w:val="16"/>
              <w:szCs w:val="16"/>
            </w:rPr>
            <w:t>Bureau de soutien à l’enseignement</w:t>
          </w:r>
          <w:r>
            <w:rPr>
              <w:rFonts w:ascii="Source Sans Pro SemiBold" w:eastAsia="Source Sans Pro SemiBold" w:hAnsi="Source Sans Pro SemiBold" w:cs="Source Sans Pro SemiBold"/>
              <w:sz w:val="16"/>
              <w:szCs w:val="16"/>
            </w:rPr>
            <w:br/>
            <w:t>Source : https://www.enseigner.ulaval.ca/guide-web/l-utilisation-des-appareils-mobiles-en-classe#categorie-160</w:t>
          </w:r>
        </w:p>
      </w:tc>
      <w:tc>
        <w:tcPr>
          <w:tcW w:w="798" w:type="dxa"/>
          <w:vAlign w:val="center"/>
        </w:tcPr>
        <w:p w:rsidR="00895728" w:rsidRDefault="00895728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Source Sans Pro SemiBold" w:eastAsia="Source Sans Pro SemiBold" w:hAnsi="Source Sans Pro SemiBold" w:cs="Source Sans Pro SemiBold"/>
              <w:sz w:val="16"/>
              <w:szCs w:val="16"/>
            </w:rPr>
          </w:pPr>
        </w:p>
      </w:tc>
    </w:tr>
  </w:tbl>
  <w:p w:rsidR="00895728" w:rsidRDefault="00895728">
    <w:pPr>
      <w:tabs>
        <w:tab w:val="center" w:pos="4536"/>
        <w:tab w:val="right" w:pos="9072"/>
      </w:tabs>
      <w:spacing w:after="212"/>
      <w:jc w:val="center"/>
      <w:rPr>
        <w:rFonts w:ascii="Source Sans Pro SemiBold" w:eastAsia="Source Sans Pro SemiBold" w:hAnsi="Source Sans Pro SemiBold" w:cs="Source Sans Pro Semi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71" w:rsidRDefault="00777171">
      <w:pPr>
        <w:spacing w:after="0"/>
      </w:pPr>
      <w:r>
        <w:separator/>
      </w:r>
    </w:p>
  </w:footnote>
  <w:footnote w:type="continuationSeparator" w:id="0">
    <w:p w:rsidR="00777171" w:rsidRDefault="007771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28" w:rsidRDefault="00777171">
    <w:pPr>
      <w:tabs>
        <w:tab w:val="center" w:pos="4536"/>
        <w:tab w:val="right" w:pos="9072"/>
      </w:tabs>
      <w:spacing w:before="72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-914399</wp:posOffset>
          </wp:positionH>
          <wp:positionV relativeFrom="paragraph">
            <wp:posOffset>228600</wp:posOffset>
          </wp:positionV>
          <wp:extent cx="7772400" cy="12192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21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5728"/>
    <w:rsid w:val="00777171"/>
    <w:rsid w:val="00895728"/>
    <w:rsid w:val="00A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262626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00"/>
      <w:outlineLvl w:val="0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pBdr>
        <w:bottom w:val="single" w:sz="24" w:space="1" w:color="C0504D"/>
      </w:pBdr>
      <w:spacing w:before="200" w:after="100"/>
      <w:outlineLvl w:val="1"/>
    </w:pPr>
    <w:rPr>
      <w:rFonts w:ascii="Source Sans Pro SemiBold" w:eastAsia="Source Sans Pro SemiBold" w:hAnsi="Source Sans Pro SemiBold" w:cs="Source Sans Pro SemiBold"/>
      <w:color w:val="C0504D"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rFonts w:ascii="Source Sans Pro SemiBold" w:eastAsia="Source Sans Pro SemiBold" w:hAnsi="Source Sans Pro SemiBold" w:cs="Source Sans Pro SemiBold"/>
      <w:sz w:val="56"/>
      <w:szCs w:val="56"/>
    </w:rPr>
  </w:style>
  <w:style w:type="paragraph" w:styleId="Sous-titre">
    <w:name w:val="Subtitle"/>
    <w:basedOn w:val="Normal"/>
    <w:next w:val="Normal"/>
    <w:pPr>
      <w:spacing w:after="0"/>
    </w:pPr>
    <w:rPr>
      <w:rFonts w:ascii="Source Sans Pro" w:eastAsia="Source Sans Pro" w:hAnsi="Source Sans Pro" w:cs="Source Sans Pro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1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262626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00"/>
      <w:outlineLvl w:val="0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pBdr>
        <w:bottom w:val="single" w:sz="24" w:space="1" w:color="C0504D"/>
      </w:pBdr>
      <w:spacing w:before="200" w:after="100"/>
      <w:outlineLvl w:val="1"/>
    </w:pPr>
    <w:rPr>
      <w:rFonts w:ascii="Source Sans Pro SemiBold" w:eastAsia="Source Sans Pro SemiBold" w:hAnsi="Source Sans Pro SemiBold" w:cs="Source Sans Pro SemiBold"/>
      <w:color w:val="C0504D"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after="300"/>
    </w:pPr>
    <w:rPr>
      <w:rFonts w:ascii="Source Sans Pro SemiBold" w:eastAsia="Source Sans Pro SemiBold" w:hAnsi="Source Sans Pro SemiBold" w:cs="Source Sans Pro SemiBold"/>
      <w:sz w:val="56"/>
      <w:szCs w:val="56"/>
    </w:rPr>
  </w:style>
  <w:style w:type="paragraph" w:styleId="Sous-titre">
    <w:name w:val="Subtitle"/>
    <w:basedOn w:val="Normal"/>
    <w:next w:val="Normal"/>
    <w:pPr>
      <w:spacing w:after="0"/>
    </w:pPr>
    <w:rPr>
      <w:rFonts w:ascii="Source Sans Pro" w:eastAsia="Source Sans Pro" w:hAnsi="Source Sans Pro" w:cs="Source Sans Pro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1E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Guillaume Vachon</cp:lastModifiedBy>
  <cp:revision>2</cp:revision>
  <dcterms:created xsi:type="dcterms:W3CDTF">2017-08-17T13:35:00Z</dcterms:created>
  <dcterms:modified xsi:type="dcterms:W3CDTF">2017-08-17T13:35:00Z</dcterms:modified>
</cp:coreProperties>
</file>